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3CA" w:rsidRPr="00BC0C65" w:rsidRDefault="0094052D" w:rsidP="00501817">
      <w:pPr>
        <w:jc w:val="center"/>
        <w:rPr>
          <w:rFonts w:ascii="Arial" w:hAnsi="Arial" w:cs="Arial"/>
          <w:b/>
          <w:sz w:val="28"/>
          <w:szCs w:val="28"/>
        </w:rPr>
      </w:pPr>
      <w:r w:rsidRPr="00BC0C65">
        <w:rPr>
          <w:rFonts w:ascii="Arial" w:hAnsi="Arial" w:cs="Arial"/>
          <w:b/>
          <w:sz w:val="28"/>
          <w:szCs w:val="28"/>
        </w:rPr>
        <w:t xml:space="preserve">The following </w:t>
      </w:r>
      <w:r w:rsidR="009A4A50" w:rsidRPr="00BC0C65">
        <w:rPr>
          <w:rFonts w:ascii="Arial" w:hAnsi="Arial" w:cs="Arial"/>
          <w:b/>
          <w:sz w:val="28"/>
          <w:szCs w:val="28"/>
        </w:rPr>
        <w:t>action</w:t>
      </w:r>
      <w:r w:rsidR="009A4A50">
        <w:rPr>
          <w:rFonts w:ascii="Arial" w:hAnsi="Arial" w:cs="Arial"/>
          <w:b/>
          <w:sz w:val="28"/>
          <w:szCs w:val="28"/>
        </w:rPr>
        <w:t xml:space="preserve"> has</w:t>
      </w:r>
      <w:r w:rsidRPr="00BC0C65">
        <w:rPr>
          <w:rFonts w:ascii="Arial" w:hAnsi="Arial" w:cs="Arial"/>
          <w:b/>
          <w:sz w:val="28"/>
          <w:szCs w:val="28"/>
        </w:rPr>
        <w:t xml:space="preserve"> been adopted for reduction of distribution and commercial loss</w:t>
      </w:r>
      <w:r w:rsidR="0025704F" w:rsidRPr="00BC0C65">
        <w:rPr>
          <w:rFonts w:ascii="Arial" w:hAnsi="Arial" w:cs="Arial"/>
          <w:b/>
          <w:sz w:val="28"/>
          <w:szCs w:val="28"/>
        </w:rPr>
        <w:t>.</w:t>
      </w:r>
    </w:p>
    <w:p w:rsidR="0094052D" w:rsidRDefault="0094052D" w:rsidP="0025704F">
      <w:pPr>
        <w:pStyle w:val="ListParagraph"/>
        <w:numPr>
          <w:ilvl w:val="0"/>
          <w:numId w:val="1"/>
        </w:numPr>
        <w:spacing w:before="240"/>
        <w:rPr>
          <w:rFonts w:ascii="Arial" w:hAnsi="Arial" w:cs="Arial"/>
          <w:b/>
          <w:sz w:val="24"/>
          <w:szCs w:val="24"/>
          <w:u w:val="single"/>
        </w:rPr>
      </w:pPr>
      <w:r w:rsidRPr="00450DFF">
        <w:rPr>
          <w:rFonts w:ascii="Arial" w:hAnsi="Arial" w:cs="Arial"/>
          <w:b/>
          <w:sz w:val="24"/>
          <w:szCs w:val="24"/>
          <w:u w:val="single"/>
        </w:rPr>
        <w:t>Fixation of Accountability:-</w:t>
      </w:r>
    </w:p>
    <w:p w:rsidR="00450DFF" w:rsidRPr="00450DFF" w:rsidRDefault="00450DFF" w:rsidP="00450DFF">
      <w:pPr>
        <w:pStyle w:val="ListParagraph"/>
        <w:rPr>
          <w:rFonts w:ascii="Arial" w:hAnsi="Arial" w:cs="Arial"/>
          <w:b/>
          <w:sz w:val="24"/>
          <w:szCs w:val="24"/>
          <w:u w:val="single"/>
        </w:rPr>
      </w:pPr>
    </w:p>
    <w:p w:rsidR="0094052D" w:rsidRPr="00450DFF" w:rsidRDefault="00450DFF" w:rsidP="00450DFF">
      <w:pPr>
        <w:pStyle w:val="ListParagraph"/>
        <w:spacing w:line="360" w:lineRule="auto"/>
        <w:jc w:val="both"/>
        <w:rPr>
          <w:rFonts w:ascii="Arial" w:hAnsi="Arial" w:cs="Arial"/>
          <w:sz w:val="24"/>
          <w:szCs w:val="24"/>
        </w:rPr>
      </w:pPr>
      <w:r w:rsidRPr="00450DFF">
        <w:rPr>
          <w:rFonts w:ascii="Arial" w:hAnsi="Arial" w:cs="Arial"/>
          <w:sz w:val="24"/>
          <w:szCs w:val="24"/>
        </w:rPr>
        <w:t>Steeps have</w:t>
      </w:r>
      <w:r w:rsidR="0094052D" w:rsidRPr="00450DFF">
        <w:rPr>
          <w:rFonts w:ascii="Arial" w:hAnsi="Arial" w:cs="Arial"/>
          <w:sz w:val="24"/>
          <w:szCs w:val="24"/>
        </w:rPr>
        <w:t xml:space="preserve"> been taken to declare SDO and JE of different divisions as feeder and DT managers respectively. By such engagement responsibility can be fixed for no improvement in loss reduction. The responsibility has been decided to be fixed by maintaining the performance appraisal of the individual officers engaged as feeder and DT managers.</w:t>
      </w:r>
    </w:p>
    <w:p w:rsidR="0094052D" w:rsidRPr="00450DFF" w:rsidRDefault="0094052D" w:rsidP="0094052D">
      <w:pPr>
        <w:pStyle w:val="ListParagraph"/>
        <w:jc w:val="both"/>
        <w:rPr>
          <w:rFonts w:ascii="Arial" w:hAnsi="Arial" w:cs="Arial"/>
          <w:sz w:val="24"/>
          <w:szCs w:val="24"/>
        </w:rPr>
      </w:pPr>
    </w:p>
    <w:p w:rsidR="00450DFF" w:rsidRDefault="0094052D" w:rsidP="00450DFF">
      <w:pPr>
        <w:pStyle w:val="ListParagraph"/>
        <w:numPr>
          <w:ilvl w:val="0"/>
          <w:numId w:val="1"/>
        </w:numPr>
        <w:spacing w:line="360" w:lineRule="auto"/>
        <w:jc w:val="both"/>
        <w:rPr>
          <w:rFonts w:ascii="Arial" w:hAnsi="Arial" w:cs="Arial"/>
          <w:sz w:val="24"/>
          <w:szCs w:val="24"/>
        </w:rPr>
      </w:pPr>
      <w:r w:rsidRPr="00450DFF">
        <w:rPr>
          <w:rFonts w:ascii="Arial" w:hAnsi="Arial" w:cs="Arial"/>
          <w:b/>
          <w:sz w:val="24"/>
          <w:szCs w:val="24"/>
          <w:u w:val="single"/>
        </w:rPr>
        <w:t xml:space="preserve">Implementation of CAPEX Programme funded by </w:t>
      </w:r>
      <w:proofErr w:type="spellStart"/>
      <w:r w:rsidRPr="00450DFF">
        <w:rPr>
          <w:rFonts w:ascii="Arial" w:hAnsi="Arial" w:cs="Arial"/>
          <w:b/>
          <w:sz w:val="24"/>
          <w:szCs w:val="24"/>
          <w:u w:val="single"/>
        </w:rPr>
        <w:t>GoO</w:t>
      </w:r>
      <w:proofErr w:type="spellEnd"/>
      <w:r w:rsidRPr="00450DFF">
        <w:rPr>
          <w:rFonts w:ascii="Arial" w:hAnsi="Arial" w:cs="Arial"/>
          <w:sz w:val="24"/>
          <w:szCs w:val="24"/>
        </w:rPr>
        <w:t xml:space="preserve">. </w:t>
      </w:r>
    </w:p>
    <w:p w:rsidR="00450DFF" w:rsidRPr="00450DFF" w:rsidRDefault="00450DFF" w:rsidP="00450DFF">
      <w:pPr>
        <w:pStyle w:val="ListParagraph"/>
        <w:rPr>
          <w:rFonts w:ascii="Arial" w:hAnsi="Arial" w:cs="Arial"/>
          <w:sz w:val="24"/>
          <w:szCs w:val="24"/>
        </w:rPr>
      </w:pPr>
    </w:p>
    <w:p w:rsidR="0094052D" w:rsidRPr="00450DFF" w:rsidRDefault="0094052D" w:rsidP="00450DFF">
      <w:pPr>
        <w:pStyle w:val="ListParagraph"/>
        <w:spacing w:line="360" w:lineRule="auto"/>
        <w:jc w:val="both"/>
        <w:rPr>
          <w:rFonts w:ascii="Arial" w:hAnsi="Arial" w:cs="Arial"/>
          <w:sz w:val="24"/>
          <w:szCs w:val="24"/>
        </w:rPr>
      </w:pPr>
      <w:r w:rsidRPr="00450DFF">
        <w:rPr>
          <w:rFonts w:ascii="Arial" w:hAnsi="Arial" w:cs="Arial"/>
          <w:sz w:val="24"/>
          <w:szCs w:val="24"/>
        </w:rPr>
        <w:t xml:space="preserve">Due to implementation of CAPEX Programme funded by </w:t>
      </w:r>
      <w:proofErr w:type="spellStart"/>
      <w:r w:rsidRPr="00450DFF">
        <w:rPr>
          <w:rFonts w:ascii="Arial" w:hAnsi="Arial" w:cs="Arial"/>
          <w:sz w:val="24"/>
          <w:szCs w:val="24"/>
        </w:rPr>
        <w:t>GoO</w:t>
      </w:r>
      <w:proofErr w:type="spellEnd"/>
      <w:r w:rsidRPr="00450DFF">
        <w:rPr>
          <w:rFonts w:ascii="Arial" w:hAnsi="Arial" w:cs="Arial"/>
          <w:sz w:val="24"/>
          <w:szCs w:val="24"/>
        </w:rPr>
        <w:t xml:space="preserve">, the loss reduction has been decided to be </w:t>
      </w:r>
      <w:r w:rsidR="00053A72">
        <w:rPr>
          <w:rFonts w:ascii="Arial" w:hAnsi="Arial" w:cs="Arial"/>
          <w:sz w:val="24"/>
          <w:szCs w:val="24"/>
        </w:rPr>
        <w:t>e</w:t>
      </w:r>
      <w:r w:rsidRPr="00450DFF">
        <w:rPr>
          <w:rFonts w:ascii="Arial" w:hAnsi="Arial" w:cs="Arial"/>
          <w:sz w:val="24"/>
          <w:szCs w:val="24"/>
        </w:rPr>
        <w:t xml:space="preserve">ffected @ 3% per year. Presently necessary action is being taken regarding procurement of materials and execution of works for not only achieving the development of existing infrastructure but also to </w:t>
      </w:r>
      <w:r w:rsidR="00053A72" w:rsidRPr="00450DFF">
        <w:rPr>
          <w:rFonts w:ascii="Arial" w:hAnsi="Arial" w:cs="Arial"/>
          <w:sz w:val="24"/>
          <w:szCs w:val="24"/>
        </w:rPr>
        <w:t>cur</w:t>
      </w:r>
      <w:r w:rsidR="00053A72">
        <w:rPr>
          <w:rFonts w:ascii="Arial" w:hAnsi="Arial" w:cs="Arial"/>
          <w:sz w:val="24"/>
          <w:szCs w:val="24"/>
        </w:rPr>
        <w:t>b</w:t>
      </w:r>
      <w:r w:rsidRPr="00450DFF">
        <w:rPr>
          <w:rFonts w:ascii="Arial" w:hAnsi="Arial" w:cs="Arial"/>
          <w:sz w:val="24"/>
          <w:szCs w:val="24"/>
        </w:rPr>
        <w:t xml:space="preserve"> drastically techno commercial loss by adopting approved up dated wa</w:t>
      </w:r>
      <w:r w:rsidR="00053A72">
        <w:rPr>
          <w:rFonts w:ascii="Arial" w:hAnsi="Arial" w:cs="Arial"/>
          <w:sz w:val="24"/>
          <w:szCs w:val="24"/>
        </w:rPr>
        <w:t>ys</w:t>
      </w:r>
      <w:r w:rsidRPr="00450DFF">
        <w:rPr>
          <w:rFonts w:ascii="Arial" w:hAnsi="Arial" w:cs="Arial"/>
          <w:sz w:val="24"/>
          <w:szCs w:val="24"/>
        </w:rPr>
        <w:t xml:space="preserve"> and means. </w:t>
      </w:r>
    </w:p>
    <w:p w:rsidR="0094052D" w:rsidRPr="00450DFF" w:rsidRDefault="0094052D" w:rsidP="0094052D">
      <w:pPr>
        <w:pStyle w:val="ListParagraph"/>
        <w:rPr>
          <w:rFonts w:ascii="Arial" w:hAnsi="Arial" w:cs="Arial"/>
          <w:sz w:val="24"/>
          <w:szCs w:val="24"/>
        </w:rPr>
      </w:pPr>
    </w:p>
    <w:p w:rsidR="0094052D" w:rsidRPr="0025704F" w:rsidRDefault="0094052D" w:rsidP="0094052D">
      <w:pPr>
        <w:pStyle w:val="ListParagraph"/>
        <w:numPr>
          <w:ilvl w:val="0"/>
          <w:numId w:val="1"/>
        </w:numPr>
        <w:jc w:val="both"/>
        <w:rPr>
          <w:rFonts w:ascii="Arial" w:hAnsi="Arial" w:cs="Arial"/>
          <w:b/>
          <w:sz w:val="24"/>
          <w:szCs w:val="24"/>
          <w:u w:val="single"/>
        </w:rPr>
      </w:pPr>
      <w:r w:rsidRPr="0025704F">
        <w:rPr>
          <w:rFonts w:ascii="Arial" w:hAnsi="Arial" w:cs="Arial"/>
          <w:b/>
          <w:sz w:val="24"/>
          <w:szCs w:val="24"/>
          <w:u w:val="single"/>
        </w:rPr>
        <w:t>100% metering and AMR system arrangement for high value customers.</w:t>
      </w:r>
    </w:p>
    <w:p w:rsidR="0094052D" w:rsidRPr="00450DFF" w:rsidRDefault="0094052D" w:rsidP="0094052D">
      <w:pPr>
        <w:pStyle w:val="ListParagraph"/>
        <w:rPr>
          <w:rFonts w:ascii="Arial" w:hAnsi="Arial" w:cs="Arial"/>
          <w:sz w:val="24"/>
          <w:szCs w:val="24"/>
        </w:rPr>
      </w:pPr>
    </w:p>
    <w:p w:rsidR="0094052D" w:rsidRDefault="0094052D" w:rsidP="00450DFF">
      <w:pPr>
        <w:pStyle w:val="ListParagraph"/>
        <w:numPr>
          <w:ilvl w:val="0"/>
          <w:numId w:val="2"/>
        </w:numPr>
        <w:spacing w:line="360" w:lineRule="auto"/>
        <w:jc w:val="both"/>
        <w:rPr>
          <w:rFonts w:ascii="Arial" w:hAnsi="Arial" w:cs="Arial"/>
          <w:sz w:val="24"/>
          <w:szCs w:val="24"/>
        </w:rPr>
      </w:pPr>
      <w:r w:rsidRPr="00450DFF">
        <w:rPr>
          <w:rFonts w:ascii="Arial" w:hAnsi="Arial" w:cs="Arial"/>
          <w:sz w:val="24"/>
          <w:szCs w:val="24"/>
        </w:rPr>
        <w:t xml:space="preserve">Input based franchisees engaged in 15 divisions </w:t>
      </w:r>
      <w:r w:rsidR="007748DB" w:rsidRPr="00450DFF">
        <w:rPr>
          <w:rFonts w:ascii="Arial" w:hAnsi="Arial" w:cs="Arial"/>
          <w:sz w:val="24"/>
          <w:szCs w:val="24"/>
        </w:rPr>
        <w:t>will install electronic meters of all consumers except BPL consumers.</w:t>
      </w:r>
    </w:p>
    <w:p w:rsidR="00450DFF" w:rsidRPr="00450DFF" w:rsidRDefault="00450DFF" w:rsidP="00450DFF">
      <w:pPr>
        <w:pStyle w:val="ListParagraph"/>
        <w:ind w:left="1440"/>
        <w:jc w:val="both"/>
        <w:rPr>
          <w:rFonts w:ascii="Arial" w:hAnsi="Arial" w:cs="Arial"/>
          <w:sz w:val="24"/>
          <w:szCs w:val="24"/>
        </w:rPr>
      </w:pPr>
    </w:p>
    <w:p w:rsidR="007748DB" w:rsidRPr="00450DFF" w:rsidRDefault="007748DB" w:rsidP="00450DFF">
      <w:pPr>
        <w:pStyle w:val="ListParagraph"/>
        <w:numPr>
          <w:ilvl w:val="0"/>
          <w:numId w:val="2"/>
        </w:numPr>
        <w:spacing w:line="360" w:lineRule="auto"/>
        <w:jc w:val="both"/>
        <w:rPr>
          <w:rFonts w:ascii="Arial" w:hAnsi="Arial" w:cs="Arial"/>
          <w:sz w:val="24"/>
          <w:szCs w:val="24"/>
        </w:rPr>
      </w:pPr>
      <w:r w:rsidRPr="00450DFF">
        <w:rPr>
          <w:rFonts w:ascii="Arial" w:hAnsi="Arial" w:cs="Arial"/>
          <w:sz w:val="24"/>
          <w:szCs w:val="24"/>
        </w:rPr>
        <w:t xml:space="preserve">Under CAPEX Programme, CESU will procure 1.5 </w:t>
      </w:r>
      <w:proofErr w:type="spellStart"/>
      <w:r w:rsidRPr="00450DFF">
        <w:rPr>
          <w:rFonts w:ascii="Arial" w:hAnsi="Arial" w:cs="Arial"/>
          <w:sz w:val="24"/>
          <w:szCs w:val="24"/>
        </w:rPr>
        <w:t>lakhs</w:t>
      </w:r>
      <w:proofErr w:type="spellEnd"/>
      <w:r w:rsidRPr="00450DFF">
        <w:rPr>
          <w:rFonts w:ascii="Arial" w:hAnsi="Arial" w:cs="Arial"/>
          <w:sz w:val="24"/>
          <w:szCs w:val="24"/>
        </w:rPr>
        <w:t xml:space="preserve"> meters which will be installed in remaining </w:t>
      </w:r>
      <w:r w:rsidRPr="00450DFF">
        <w:rPr>
          <w:rFonts w:ascii="Arial" w:hAnsi="Arial" w:cs="Arial"/>
          <w:sz w:val="24"/>
          <w:szCs w:val="24"/>
          <w:lang w:val="en-US"/>
        </w:rPr>
        <w:t>5 divisions of Cuttack and Bhubaneswar.</w:t>
      </w:r>
    </w:p>
    <w:p w:rsidR="00501817" w:rsidRPr="00450DFF" w:rsidRDefault="00501817" w:rsidP="00501817">
      <w:pPr>
        <w:pStyle w:val="ListParagraph"/>
        <w:ind w:left="1440"/>
        <w:jc w:val="both"/>
        <w:rPr>
          <w:rFonts w:ascii="Arial" w:hAnsi="Arial" w:cs="Arial"/>
          <w:sz w:val="24"/>
          <w:szCs w:val="24"/>
          <w:lang w:val="en-US"/>
        </w:rPr>
      </w:pPr>
    </w:p>
    <w:p w:rsidR="00501817" w:rsidRPr="00450DFF" w:rsidRDefault="00501817" w:rsidP="0025704F">
      <w:pPr>
        <w:pStyle w:val="ListParagraph"/>
        <w:spacing w:line="360" w:lineRule="auto"/>
        <w:ind w:left="709"/>
        <w:jc w:val="both"/>
        <w:rPr>
          <w:rFonts w:ascii="Arial" w:hAnsi="Arial" w:cs="Arial"/>
          <w:sz w:val="24"/>
          <w:szCs w:val="24"/>
          <w:lang w:val="en-US"/>
        </w:rPr>
      </w:pPr>
      <w:r w:rsidRPr="00450DFF">
        <w:rPr>
          <w:rFonts w:ascii="Arial" w:hAnsi="Arial" w:cs="Arial"/>
          <w:sz w:val="24"/>
          <w:szCs w:val="24"/>
          <w:lang w:val="en-US"/>
        </w:rPr>
        <w:t xml:space="preserve">For meter procurement </w:t>
      </w:r>
      <w:r w:rsidRPr="00450DFF">
        <w:rPr>
          <w:rFonts w:ascii="Arial" w:hAnsi="Arial" w:cs="Arial"/>
          <w:sz w:val="24"/>
          <w:szCs w:val="24"/>
        </w:rPr>
        <w:t xml:space="preserve">purpose CESU has presently adopted meter vender registration process through which 8 Nos. of vendors have </w:t>
      </w:r>
      <w:r w:rsidRPr="00450DFF">
        <w:rPr>
          <w:rFonts w:ascii="Arial" w:hAnsi="Arial" w:cs="Arial"/>
          <w:sz w:val="24"/>
          <w:szCs w:val="24"/>
        </w:rPr>
        <w:lastRenderedPageBreak/>
        <w:t xml:space="preserve">been selected and registered for procurement of meters directly through them without inclusion </w:t>
      </w:r>
      <w:r w:rsidRPr="00450DFF">
        <w:rPr>
          <w:rFonts w:ascii="Arial" w:hAnsi="Arial" w:cs="Arial"/>
          <w:sz w:val="24"/>
          <w:szCs w:val="24"/>
          <w:lang w:val="en-US"/>
        </w:rPr>
        <w:t>of any tendering process.</w:t>
      </w:r>
    </w:p>
    <w:p w:rsidR="002E3D62" w:rsidRPr="00450DFF" w:rsidRDefault="002E3D62" w:rsidP="00501817">
      <w:pPr>
        <w:pStyle w:val="ListParagraph"/>
        <w:ind w:left="1440"/>
        <w:jc w:val="both"/>
        <w:rPr>
          <w:rFonts w:ascii="Arial" w:hAnsi="Arial" w:cs="Arial"/>
          <w:sz w:val="24"/>
          <w:szCs w:val="24"/>
          <w:lang w:val="en-US"/>
        </w:rPr>
      </w:pPr>
    </w:p>
    <w:p w:rsidR="002E3D62" w:rsidRPr="00450DFF" w:rsidRDefault="00053A72" w:rsidP="0025704F">
      <w:pPr>
        <w:pStyle w:val="ListParagraph"/>
        <w:spacing w:line="360" w:lineRule="auto"/>
        <w:ind w:left="709"/>
        <w:jc w:val="both"/>
        <w:rPr>
          <w:rFonts w:ascii="Arial" w:hAnsi="Arial" w:cs="Arial"/>
          <w:sz w:val="24"/>
          <w:szCs w:val="24"/>
        </w:rPr>
      </w:pPr>
      <w:r>
        <w:rPr>
          <w:rFonts w:ascii="Arial" w:hAnsi="Arial" w:cs="Arial"/>
          <w:sz w:val="24"/>
          <w:szCs w:val="24"/>
          <w:lang w:val="en-US"/>
        </w:rPr>
        <w:t xml:space="preserve">In the similar way </w:t>
      </w:r>
      <w:r w:rsidR="002E3D62" w:rsidRPr="00450DFF">
        <w:rPr>
          <w:rFonts w:ascii="Arial" w:hAnsi="Arial" w:cs="Arial"/>
          <w:sz w:val="24"/>
          <w:szCs w:val="24"/>
          <w:lang w:val="en-US"/>
        </w:rPr>
        <w:t xml:space="preserve">AMR system will be installed for all consumers </w:t>
      </w:r>
      <w:r w:rsidR="002E3D62" w:rsidRPr="00450DFF">
        <w:rPr>
          <w:rFonts w:ascii="Arial" w:hAnsi="Arial" w:cs="Arial"/>
          <w:sz w:val="24"/>
          <w:szCs w:val="24"/>
        </w:rPr>
        <w:t xml:space="preserve">with CD&gt;5Kw. by the input based franchisee in  15 divisions and the remaining </w:t>
      </w:r>
      <w:r w:rsidR="002E3D62" w:rsidRPr="00450DFF">
        <w:rPr>
          <w:rFonts w:ascii="Arial" w:hAnsi="Arial" w:cs="Arial"/>
          <w:sz w:val="24"/>
          <w:szCs w:val="24"/>
          <w:lang w:val="en-US"/>
        </w:rPr>
        <w:t xml:space="preserve">5 divisions AMR will be installed by CESU against </w:t>
      </w:r>
      <w:r w:rsidR="002E3D62" w:rsidRPr="00450DFF">
        <w:rPr>
          <w:rFonts w:ascii="Arial" w:hAnsi="Arial" w:cs="Arial"/>
          <w:sz w:val="24"/>
          <w:szCs w:val="24"/>
        </w:rPr>
        <w:t>consumers having CD&gt;5Kw.</w:t>
      </w:r>
    </w:p>
    <w:p w:rsidR="002E3D62" w:rsidRPr="00450DFF" w:rsidRDefault="002E3D62" w:rsidP="0025704F">
      <w:pPr>
        <w:pStyle w:val="ListParagraph"/>
        <w:ind w:left="709"/>
        <w:jc w:val="both"/>
        <w:rPr>
          <w:rFonts w:ascii="Arial" w:hAnsi="Arial" w:cs="Arial"/>
          <w:sz w:val="24"/>
          <w:szCs w:val="24"/>
        </w:rPr>
      </w:pPr>
    </w:p>
    <w:p w:rsidR="002E3D62" w:rsidRDefault="002E3D62" w:rsidP="0025704F">
      <w:pPr>
        <w:pStyle w:val="ListParagraph"/>
        <w:spacing w:line="360" w:lineRule="auto"/>
        <w:ind w:left="709"/>
        <w:jc w:val="both"/>
        <w:rPr>
          <w:rFonts w:ascii="Arial" w:hAnsi="Arial" w:cs="Arial"/>
          <w:sz w:val="24"/>
          <w:szCs w:val="24"/>
        </w:rPr>
      </w:pPr>
      <w:r w:rsidRPr="00450DFF">
        <w:rPr>
          <w:rFonts w:ascii="Arial" w:hAnsi="Arial" w:cs="Arial"/>
          <w:sz w:val="24"/>
          <w:szCs w:val="24"/>
        </w:rPr>
        <w:t xml:space="preserve">However, in compliance to the order of the </w:t>
      </w:r>
      <w:proofErr w:type="spellStart"/>
      <w:r w:rsidRPr="00450DFF">
        <w:rPr>
          <w:rFonts w:ascii="Arial" w:hAnsi="Arial" w:cs="Arial"/>
          <w:sz w:val="24"/>
          <w:szCs w:val="24"/>
        </w:rPr>
        <w:t>Hon’ble</w:t>
      </w:r>
      <w:proofErr w:type="spellEnd"/>
      <w:r w:rsidRPr="00450DFF">
        <w:rPr>
          <w:rFonts w:ascii="Arial" w:hAnsi="Arial" w:cs="Arial"/>
          <w:sz w:val="24"/>
          <w:szCs w:val="24"/>
        </w:rPr>
        <w:t xml:space="preserve"> Commission in its RST order for FY 2010-11, CESU has initiated the AMR installation project for high value consumers vide tender </w:t>
      </w:r>
      <w:proofErr w:type="gramStart"/>
      <w:r w:rsidRPr="00450DFF">
        <w:rPr>
          <w:rFonts w:ascii="Arial" w:hAnsi="Arial" w:cs="Arial"/>
          <w:sz w:val="24"/>
          <w:szCs w:val="24"/>
        </w:rPr>
        <w:t>No</w:t>
      </w:r>
      <w:proofErr w:type="gramEnd"/>
      <w:r w:rsidRPr="00450DFF">
        <w:rPr>
          <w:rFonts w:ascii="Arial" w:hAnsi="Arial" w:cs="Arial"/>
          <w:sz w:val="24"/>
          <w:szCs w:val="24"/>
        </w:rPr>
        <w:t xml:space="preserve">. CESU/HQ/AT &amp; C/AMR/45319 dated 09.12.2011 covering only AMR service in lease basis for consumers having CD&gt;10Kw. and feeders i.e. 13639 points. However, AMR implementation schedule will be work out basing on the progress of BOOT Model operation in different divisions. Such implementation </w:t>
      </w:r>
      <w:r w:rsidRPr="00450DFF">
        <w:rPr>
          <w:rFonts w:ascii="Arial" w:hAnsi="Arial" w:cs="Arial"/>
          <w:sz w:val="24"/>
          <w:szCs w:val="24"/>
          <w:lang w:val="en-US"/>
        </w:rPr>
        <w:t xml:space="preserve">of AMR installation with metering arrangement </w:t>
      </w:r>
      <w:r w:rsidRPr="00450DFF">
        <w:rPr>
          <w:rFonts w:ascii="Arial" w:hAnsi="Arial" w:cs="Arial"/>
          <w:sz w:val="24"/>
          <w:szCs w:val="24"/>
        </w:rPr>
        <w:t xml:space="preserve">will definitely help in reducing commercial </w:t>
      </w:r>
      <w:r w:rsidR="00450DFF">
        <w:rPr>
          <w:rFonts w:ascii="Arial" w:hAnsi="Arial" w:cs="Arial"/>
          <w:sz w:val="24"/>
          <w:szCs w:val="24"/>
        </w:rPr>
        <w:t>loss.</w:t>
      </w:r>
    </w:p>
    <w:p w:rsidR="00450DFF" w:rsidRPr="00450DFF" w:rsidRDefault="00450DFF" w:rsidP="00501817">
      <w:pPr>
        <w:pStyle w:val="ListParagraph"/>
        <w:ind w:left="1440"/>
        <w:jc w:val="both"/>
        <w:rPr>
          <w:rFonts w:ascii="Arial" w:hAnsi="Arial" w:cs="Arial"/>
          <w:sz w:val="24"/>
          <w:szCs w:val="24"/>
        </w:rPr>
      </w:pPr>
    </w:p>
    <w:p w:rsidR="007748DB" w:rsidRPr="00450DFF" w:rsidRDefault="002E3D62" w:rsidP="002E3D62">
      <w:pPr>
        <w:pStyle w:val="ListParagraph"/>
        <w:numPr>
          <w:ilvl w:val="0"/>
          <w:numId w:val="1"/>
        </w:numPr>
        <w:jc w:val="both"/>
        <w:rPr>
          <w:rFonts w:ascii="Arial" w:hAnsi="Arial" w:cs="Arial"/>
          <w:b/>
          <w:sz w:val="24"/>
          <w:szCs w:val="24"/>
          <w:u w:val="single"/>
        </w:rPr>
      </w:pPr>
      <w:r w:rsidRPr="00450DFF">
        <w:rPr>
          <w:rFonts w:ascii="Arial" w:hAnsi="Arial" w:cs="Arial"/>
          <w:b/>
          <w:sz w:val="24"/>
          <w:szCs w:val="24"/>
          <w:u w:val="single"/>
        </w:rPr>
        <w:t xml:space="preserve">Customers service and regularization drive: </w:t>
      </w:r>
    </w:p>
    <w:p w:rsidR="003D14B9" w:rsidRPr="00450DFF" w:rsidRDefault="003D14B9" w:rsidP="003D14B9">
      <w:pPr>
        <w:pStyle w:val="ListParagraph"/>
        <w:jc w:val="both"/>
        <w:rPr>
          <w:rFonts w:ascii="Arial" w:hAnsi="Arial" w:cs="Arial"/>
          <w:sz w:val="24"/>
          <w:szCs w:val="24"/>
        </w:rPr>
      </w:pPr>
    </w:p>
    <w:p w:rsidR="002E3D62" w:rsidRPr="00450DFF" w:rsidRDefault="002E3D62" w:rsidP="00450DFF">
      <w:pPr>
        <w:pStyle w:val="ListParagraph"/>
        <w:spacing w:line="360" w:lineRule="auto"/>
        <w:jc w:val="both"/>
        <w:rPr>
          <w:rFonts w:ascii="Arial" w:hAnsi="Arial" w:cs="Arial"/>
          <w:sz w:val="24"/>
          <w:szCs w:val="24"/>
        </w:rPr>
      </w:pPr>
      <w:r w:rsidRPr="00450DFF">
        <w:rPr>
          <w:rFonts w:ascii="Arial" w:hAnsi="Arial" w:cs="Arial"/>
          <w:sz w:val="24"/>
          <w:szCs w:val="24"/>
        </w:rPr>
        <w:t xml:space="preserve">For achieving </w:t>
      </w:r>
      <w:r w:rsidR="00053A72">
        <w:rPr>
          <w:rFonts w:ascii="Arial" w:hAnsi="Arial" w:cs="Arial"/>
          <w:sz w:val="24"/>
          <w:szCs w:val="24"/>
        </w:rPr>
        <w:t>sati</w:t>
      </w:r>
      <w:r w:rsidR="00053A72" w:rsidRPr="00450DFF">
        <w:rPr>
          <w:rFonts w:ascii="Arial" w:hAnsi="Arial" w:cs="Arial"/>
          <w:sz w:val="24"/>
          <w:szCs w:val="24"/>
        </w:rPr>
        <w:t>sfactory</w:t>
      </w:r>
      <w:r w:rsidRPr="00450DFF">
        <w:rPr>
          <w:rFonts w:ascii="Arial" w:hAnsi="Arial" w:cs="Arial"/>
          <w:sz w:val="24"/>
          <w:szCs w:val="24"/>
        </w:rPr>
        <w:t xml:space="preserve"> consumers service call centre has been established and responsibility has been assigned to the concerned officers and staff of the call centre to att</w:t>
      </w:r>
      <w:r w:rsidR="00053A72">
        <w:rPr>
          <w:rFonts w:ascii="Arial" w:hAnsi="Arial" w:cs="Arial"/>
          <w:sz w:val="24"/>
          <w:szCs w:val="24"/>
        </w:rPr>
        <w:t>end</w:t>
      </w:r>
      <w:r w:rsidRPr="00450DFF">
        <w:rPr>
          <w:rFonts w:ascii="Arial" w:hAnsi="Arial" w:cs="Arial"/>
          <w:sz w:val="24"/>
          <w:szCs w:val="24"/>
        </w:rPr>
        <w:t xml:space="preserve"> any requisition or new service connection and other </w:t>
      </w:r>
      <w:r w:rsidRPr="00450DFF">
        <w:rPr>
          <w:rFonts w:ascii="Arial" w:hAnsi="Arial" w:cs="Arial"/>
          <w:sz w:val="24"/>
          <w:szCs w:val="24"/>
          <w:lang w:val="en-US"/>
        </w:rPr>
        <w:t xml:space="preserve">related consumer grievances relating to power supply timely and effectively </w:t>
      </w:r>
      <w:r w:rsidRPr="00450DFF">
        <w:rPr>
          <w:rFonts w:ascii="Arial" w:hAnsi="Arial" w:cs="Arial"/>
          <w:sz w:val="24"/>
          <w:szCs w:val="24"/>
        </w:rPr>
        <w:t xml:space="preserve"> so that </w:t>
      </w:r>
      <w:r w:rsidR="003D14B9" w:rsidRPr="00450DFF">
        <w:rPr>
          <w:rFonts w:ascii="Arial" w:hAnsi="Arial" w:cs="Arial"/>
          <w:sz w:val="24"/>
          <w:szCs w:val="24"/>
        </w:rPr>
        <w:t xml:space="preserve"> monitoring of quality power supply avoiding any pilferage of power and loss resulting due to such pilferage can be achieved.</w:t>
      </w:r>
    </w:p>
    <w:p w:rsidR="003D14B9" w:rsidRPr="00450DFF" w:rsidRDefault="003D14B9" w:rsidP="002E3D62">
      <w:pPr>
        <w:pStyle w:val="ListParagraph"/>
        <w:jc w:val="both"/>
        <w:rPr>
          <w:rFonts w:ascii="Arial" w:hAnsi="Arial" w:cs="Arial"/>
          <w:sz w:val="24"/>
          <w:szCs w:val="24"/>
        </w:rPr>
      </w:pPr>
    </w:p>
    <w:p w:rsidR="002E3D62" w:rsidRPr="0025704F" w:rsidRDefault="003D14B9" w:rsidP="002E3D62">
      <w:pPr>
        <w:pStyle w:val="ListParagraph"/>
        <w:numPr>
          <w:ilvl w:val="0"/>
          <w:numId w:val="1"/>
        </w:numPr>
        <w:jc w:val="both"/>
        <w:rPr>
          <w:rFonts w:ascii="Arial" w:hAnsi="Arial" w:cs="Arial"/>
          <w:b/>
          <w:sz w:val="24"/>
          <w:szCs w:val="24"/>
          <w:u w:val="single"/>
        </w:rPr>
      </w:pPr>
      <w:r w:rsidRPr="0025704F">
        <w:rPr>
          <w:rFonts w:ascii="Arial" w:hAnsi="Arial" w:cs="Arial"/>
          <w:b/>
          <w:sz w:val="24"/>
          <w:szCs w:val="24"/>
          <w:u w:val="single"/>
        </w:rPr>
        <w:t>Engagement of input based franchisees in loss making divisions:</w:t>
      </w:r>
    </w:p>
    <w:p w:rsidR="003D14B9" w:rsidRPr="00450DFF" w:rsidRDefault="003D14B9" w:rsidP="003D14B9">
      <w:pPr>
        <w:pStyle w:val="ListParagraph"/>
        <w:jc w:val="both"/>
        <w:rPr>
          <w:rFonts w:ascii="Arial" w:hAnsi="Arial" w:cs="Arial"/>
          <w:sz w:val="24"/>
          <w:szCs w:val="24"/>
        </w:rPr>
      </w:pPr>
    </w:p>
    <w:p w:rsidR="003D14B9" w:rsidRPr="00450DFF" w:rsidRDefault="003D14B9" w:rsidP="00450DFF">
      <w:pPr>
        <w:pStyle w:val="ListParagraph"/>
        <w:spacing w:line="360" w:lineRule="auto"/>
        <w:jc w:val="both"/>
        <w:rPr>
          <w:rFonts w:ascii="Arial" w:hAnsi="Arial" w:cs="Arial"/>
          <w:sz w:val="24"/>
          <w:szCs w:val="24"/>
        </w:rPr>
      </w:pPr>
      <w:r w:rsidRPr="00450DFF">
        <w:rPr>
          <w:rFonts w:ascii="Arial" w:hAnsi="Arial" w:cs="Arial"/>
          <w:sz w:val="24"/>
          <w:szCs w:val="24"/>
        </w:rPr>
        <w:t>The following firms have been selected as input based franchisees for 15 divisions of CESU</w:t>
      </w:r>
    </w:p>
    <w:p w:rsidR="003D14B9" w:rsidRPr="00450DFF" w:rsidRDefault="003D14B9" w:rsidP="00450DFF">
      <w:pPr>
        <w:pStyle w:val="ListParagraph"/>
        <w:numPr>
          <w:ilvl w:val="0"/>
          <w:numId w:val="3"/>
        </w:numPr>
        <w:spacing w:line="360" w:lineRule="auto"/>
        <w:jc w:val="both"/>
        <w:rPr>
          <w:rFonts w:ascii="Arial" w:hAnsi="Arial" w:cs="Arial"/>
          <w:sz w:val="24"/>
          <w:szCs w:val="24"/>
        </w:rPr>
      </w:pPr>
      <w:r w:rsidRPr="00450DFF">
        <w:rPr>
          <w:rFonts w:ascii="Arial" w:hAnsi="Arial" w:cs="Arial"/>
          <w:sz w:val="24"/>
          <w:szCs w:val="24"/>
        </w:rPr>
        <w:lastRenderedPageBreak/>
        <w:t xml:space="preserve">M/s </w:t>
      </w:r>
      <w:r w:rsidR="009D63B3" w:rsidRPr="00450DFF">
        <w:rPr>
          <w:rFonts w:ascii="Arial" w:hAnsi="Arial" w:cs="Arial"/>
          <w:sz w:val="24"/>
          <w:szCs w:val="24"/>
        </w:rPr>
        <w:t>Feedback</w:t>
      </w:r>
      <w:r w:rsidRPr="00450DFF">
        <w:rPr>
          <w:rFonts w:ascii="Arial" w:hAnsi="Arial" w:cs="Arial"/>
          <w:sz w:val="24"/>
          <w:szCs w:val="24"/>
        </w:rPr>
        <w:t xml:space="preserve"> </w:t>
      </w:r>
      <w:r w:rsidR="009D63B3" w:rsidRPr="00450DFF">
        <w:rPr>
          <w:rFonts w:ascii="Arial" w:hAnsi="Arial" w:cs="Arial"/>
          <w:sz w:val="24"/>
          <w:szCs w:val="24"/>
        </w:rPr>
        <w:t>Infrastructure</w:t>
      </w:r>
      <w:r w:rsidRPr="00450DFF">
        <w:rPr>
          <w:rFonts w:ascii="Arial" w:hAnsi="Arial" w:cs="Arial"/>
          <w:sz w:val="24"/>
          <w:szCs w:val="24"/>
        </w:rPr>
        <w:t xml:space="preserve"> </w:t>
      </w:r>
      <w:r w:rsidR="009D63B3" w:rsidRPr="00450DFF">
        <w:rPr>
          <w:rFonts w:ascii="Arial" w:hAnsi="Arial" w:cs="Arial"/>
          <w:sz w:val="24"/>
          <w:szCs w:val="24"/>
        </w:rPr>
        <w:t xml:space="preserve">Services (P) Ltd, in </w:t>
      </w:r>
      <w:proofErr w:type="spellStart"/>
      <w:r w:rsidR="009D63B3" w:rsidRPr="00450DFF">
        <w:rPr>
          <w:rFonts w:ascii="Arial" w:hAnsi="Arial" w:cs="Arial"/>
          <w:sz w:val="24"/>
          <w:szCs w:val="24"/>
        </w:rPr>
        <w:t>Khurda</w:t>
      </w:r>
      <w:proofErr w:type="spellEnd"/>
      <w:r w:rsidR="009D63B3" w:rsidRPr="00450DFF">
        <w:rPr>
          <w:rFonts w:ascii="Arial" w:hAnsi="Arial" w:cs="Arial"/>
          <w:sz w:val="24"/>
          <w:szCs w:val="24"/>
        </w:rPr>
        <w:t xml:space="preserve">, </w:t>
      </w:r>
      <w:proofErr w:type="spellStart"/>
      <w:r w:rsidR="009D63B3" w:rsidRPr="00450DFF">
        <w:rPr>
          <w:rFonts w:ascii="Arial" w:hAnsi="Arial" w:cs="Arial"/>
          <w:sz w:val="24"/>
          <w:szCs w:val="24"/>
        </w:rPr>
        <w:t>Balugaon</w:t>
      </w:r>
      <w:proofErr w:type="spellEnd"/>
      <w:r w:rsidR="009D63B3" w:rsidRPr="00450DFF">
        <w:rPr>
          <w:rFonts w:ascii="Arial" w:hAnsi="Arial" w:cs="Arial"/>
          <w:sz w:val="24"/>
          <w:szCs w:val="24"/>
        </w:rPr>
        <w:t xml:space="preserve">, </w:t>
      </w:r>
      <w:proofErr w:type="spellStart"/>
      <w:r w:rsidR="009D63B3" w:rsidRPr="00450DFF">
        <w:rPr>
          <w:rFonts w:ascii="Arial" w:hAnsi="Arial" w:cs="Arial"/>
          <w:sz w:val="24"/>
          <w:szCs w:val="24"/>
        </w:rPr>
        <w:t>Nayagarh</w:t>
      </w:r>
      <w:proofErr w:type="spellEnd"/>
      <w:r w:rsidR="009D63B3" w:rsidRPr="00450DFF">
        <w:rPr>
          <w:rFonts w:ascii="Arial" w:hAnsi="Arial" w:cs="Arial"/>
          <w:sz w:val="24"/>
          <w:szCs w:val="24"/>
        </w:rPr>
        <w:t xml:space="preserve"> &amp; </w:t>
      </w:r>
      <w:proofErr w:type="spellStart"/>
      <w:r w:rsidR="009D63B3" w:rsidRPr="00450DFF">
        <w:rPr>
          <w:rFonts w:ascii="Arial" w:hAnsi="Arial" w:cs="Arial"/>
          <w:sz w:val="24"/>
          <w:szCs w:val="24"/>
        </w:rPr>
        <w:t>Puri</w:t>
      </w:r>
      <w:proofErr w:type="spellEnd"/>
      <w:r w:rsidR="009D63B3" w:rsidRPr="00450DFF">
        <w:rPr>
          <w:rFonts w:ascii="Arial" w:hAnsi="Arial" w:cs="Arial"/>
          <w:sz w:val="24"/>
          <w:szCs w:val="24"/>
        </w:rPr>
        <w:t xml:space="preserve"> divisions </w:t>
      </w:r>
    </w:p>
    <w:p w:rsidR="009D63B3" w:rsidRPr="00450DFF" w:rsidRDefault="009D63B3" w:rsidP="00450DFF">
      <w:pPr>
        <w:pStyle w:val="ListParagraph"/>
        <w:numPr>
          <w:ilvl w:val="0"/>
          <w:numId w:val="3"/>
        </w:numPr>
        <w:spacing w:line="360" w:lineRule="auto"/>
        <w:jc w:val="both"/>
        <w:rPr>
          <w:rFonts w:ascii="Arial" w:hAnsi="Arial" w:cs="Arial"/>
          <w:sz w:val="24"/>
          <w:szCs w:val="24"/>
        </w:rPr>
      </w:pPr>
      <w:r w:rsidRPr="00450DFF">
        <w:rPr>
          <w:rFonts w:ascii="Arial" w:hAnsi="Arial" w:cs="Arial"/>
          <w:sz w:val="24"/>
          <w:szCs w:val="24"/>
        </w:rPr>
        <w:t xml:space="preserve">M/s </w:t>
      </w:r>
      <w:proofErr w:type="spellStart"/>
      <w:r w:rsidRPr="00450DFF">
        <w:rPr>
          <w:rFonts w:ascii="Arial" w:hAnsi="Arial" w:cs="Arial"/>
          <w:sz w:val="24"/>
          <w:szCs w:val="24"/>
        </w:rPr>
        <w:t>Shyam</w:t>
      </w:r>
      <w:proofErr w:type="spellEnd"/>
      <w:r w:rsidRPr="00450DFF">
        <w:rPr>
          <w:rFonts w:ascii="Arial" w:hAnsi="Arial" w:cs="Arial"/>
          <w:sz w:val="24"/>
          <w:szCs w:val="24"/>
        </w:rPr>
        <w:t xml:space="preserve"> Utility Consortium in 3 divisions of Cuttack Circle i.e. CED, </w:t>
      </w:r>
      <w:proofErr w:type="spellStart"/>
      <w:r w:rsidRPr="00450DFF">
        <w:rPr>
          <w:rFonts w:ascii="Arial" w:hAnsi="Arial" w:cs="Arial"/>
          <w:sz w:val="24"/>
          <w:szCs w:val="24"/>
        </w:rPr>
        <w:t>Athagarh</w:t>
      </w:r>
      <w:proofErr w:type="spellEnd"/>
      <w:r w:rsidRPr="00450DFF">
        <w:rPr>
          <w:rFonts w:ascii="Arial" w:hAnsi="Arial" w:cs="Arial"/>
          <w:sz w:val="24"/>
          <w:szCs w:val="24"/>
        </w:rPr>
        <w:t xml:space="preserve"> &amp; </w:t>
      </w:r>
      <w:proofErr w:type="spellStart"/>
      <w:r w:rsidRPr="00450DFF">
        <w:rPr>
          <w:rFonts w:ascii="Arial" w:hAnsi="Arial" w:cs="Arial"/>
          <w:sz w:val="24"/>
          <w:szCs w:val="24"/>
        </w:rPr>
        <w:t>Salipur</w:t>
      </w:r>
      <w:proofErr w:type="spellEnd"/>
      <w:r w:rsidRPr="00450DFF">
        <w:rPr>
          <w:rFonts w:ascii="Arial" w:hAnsi="Arial" w:cs="Arial"/>
          <w:sz w:val="24"/>
          <w:szCs w:val="24"/>
        </w:rPr>
        <w:t>.</w:t>
      </w:r>
    </w:p>
    <w:p w:rsidR="009D63B3" w:rsidRPr="00450DFF" w:rsidRDefault="009D63B3" w:rsidP="00450DFF">
      <w:pPr>
        <w:pStyle w:val="ListParagraph"/>
        <w:numPr>
          <w:ilvl w:val="0"/>
          <w:numId w:val="3"/>
        </w:numPr>
        <w:spacing w:line="360" w:lineRule="auto"/>
        <w:jc w:val="both"/>
        <w:rPr>
          <w:rFonts w:ascii="Arial" w:hAnsi="Arial" w:cs="Arial"/>
          <w:sz w:val="24"/>
          <w:szCs w:val="24"/>
        </w:rPr>
      </w:pPr>
      <w:r w:rsidRPr="00450DFF">
        <w:rPr>
          <w:rFonts w:ascii="Arial" w:hAnsi="Arial" w:cs="Arial"/>
          <w:sz w:val="24"/>
          <w:szCs w:val="24"/>
        </w:rPr>
        <w:t xml:space="preserve">M/s ENZEN Global Services (P) Ltd, for electrical divisions of </w:t>
      </w:r>
      <w:proofErr w:type="spellStart"/>
      <w:r w:rsidRPr="00450DFF">
        <w:rPr>
          <w:rFonts w:ascii="Arial" w:hAnsi="Arial" w:cs="Arial"/>
          <w:sz w:val="24"/>
          <w:szCs w:val="24"/>
        </w:rPr>
        <w:t>Paradeep</w:t>
      </w:r>
      <w:proofErr w:type="spellEnd"/>
      <w:r w:rsidRPr="00450DFF">
        <w:rPr>
          <w:rFonts w:ascii="Arial" w:hAnsi="Arial" w:cs="Arial"/>
          <w:sz w:val="24"/>
          <w:szCs w:val="24"/>
        </w:rPr>
        <w:t xml:space="preserve"> Circle i.e. </w:t>
      </w:r>
      <w:proofErr w:type="spellStart"/>
      <w:r w:rsidRPr="00450DFF">
        <w:rPr>
          <w:rFonts w:ascii="Arial" w:hAnsi="Arial" w:cs="Arial"/>
          <w:sz w:val="24"/>
          <w:szCs w:val="24"/>
        </w:rPr>
        <w:t>Paradeep</w:t>
      </w:r>
      <w:proofErr w:type="spellEnd"/>
      <w:r w:rsidRPr="00450DFF">
        <w:rPr>
          <w:rFonts w:ascii="Arial" w:hAnsi="Arial" w:cs="Arial"/>
          <w:sz w:val="24"/>
          <w:szCs w:val="24"/>
        </w:rPr>
        <w:t xml:space="preserve">, </w:t>
      </w:r>
      <w:proofErr w:type="spellStart"/>
      <w:r w:rsidRPr="00450DFF">
        <w:rPr>
          <w:rFonts w:ascii="Arial" w:hAnsi="Arial" w:cs="Arial"/>
          <w:sz w:val="24"/>
          <w:szCs w:val="24"/>
        </w:rPr>
        <w:t>Jagatsinghpur</w:t>
      </w:r>
      <w:proofErr w:type="spellEnd"/>
      <w:r w:rsidRPr="00450DFF">
        <w:rPr>
          <w:rFonts w:ascii="Arial" w:hAnsi="Arial" w:cs="Arial"/>
          <w:sz w:val="24"/>
          <w:szCs w:val="24"/>
        </w:rPr>
        <w:t xml:space="preserve">, </w:t>
      </w:r>
      <w:proofErr w:type="spellStart"/>
      <w:r w:rsidRPr="00450DFF">
        <w:rPr>
          <w:rFonts w:ascii="Arial" w:hAnsi="Arial" w:cs="Arial"/>
          <w:sz w:val="24"/>
          <w:szCs w:val="24"/>
        </w:rPr>
        <w:t>Kenderapara</w:t>
      </w:r>
      <w:proofErr w:type="spellEnd"/>
      <w:r w:rsidRPr="00450DFF">
        <w:rPr>
          <w:rFonts w:ascii="Arial" w:hAnsi="Arial" w:cs="Arial"/>
          <w:sz w:val="24"/>
          <w:szCs w:val="24"/>
        </w:rPr>
        <w:t xml:space="preserve"> &amp; </w:t>
      </w:r>
      <w:proofErr w:type="spellStart"/>
      <w:r w:rsidRPr="00450DFF">
        <w:rPr>
          <w:rFonts w:ascii="Arial" w:hAnsi="Arial" w:cs="Arial"/>
          <w:sz w:val="24"/>
          <w:szCs w:val="24"/>
        </w:rPr>
        <w:t>Marshaghai</w:t>
      </w:r>
      <w:proofErr w:type="spellEnd"/>
      <w:r w:rsidRPr="00450DFF">
        <w:rPr>
          <w:rFonts w:ascii="Arial" w:hAnsi="Arial" w:cs="Arial"/>
          <w:sz w:val="24"/>
          <w:szCs w:val="24"/>
        </w:rPr>
        <w:t xml:space="preserve"> and </w:t>
      </w:r>
      <w:proofErr w:type="spellStart"/>
      <w:r w:rsidRPr="00450DFF">
        <w:rPr>
          <w:rFonts w:ascii="Arial" w:hAnsi="Arial" w:cs="Arial"/>
          <w:sz w:val="24"/>
          <w:szCs w:val="24"/>
        </w:rPr>
        <w:t>Dhenkanal</w:t>
      </w:r>
      <w:proofErr w:type="spellEnd"/>
      <w:r w:rsidRPr="00450DFF">
        <w:rPr>
          <w:rFonts w:ascii="Arial" w:hAnsi="Arial" w:cs="Arial"/>
          <w:sz w:val="24"/>
          <w:szCs w:val="24"/>
        </w:rPr>
        <w:t xml:space="preserve"> Circle. </w:t>
      </w:r>
    </w:p>
    <w:p w:rsidR="009D63B3" w:rsidRPr="00450DFF" w:rsidRDefault="009D63B3" w:rsidP="009D63B3">
      <w:pPr>
        <w:pStyle w:val="ListParagraph"/>
        <w:ind w:left="1440"/>
        <w:jc w:val="both"/>
        <w:rPr>
          <w:rFonts w:ascii="Arial" w:hAnsi="Arial" w:cs="Arial"/>
          <w:sz w:val="24"/>
          <w:szCs w:val="24"/>
        </w:rPr>
      </w:pPr>
    </w:p>
    <w:p w:rsidR="009D63B3" w:rsidRDefault="009D63B3" w:rsidP="009A4A50">
      <w:pPr>
        <w:pStyle w:val="ListParagraph"/>
        <w:spacing w:line="360" w:lineRule="auto"/>
        <w:ind w:left="709"/>
        <w:jc w:val="both"/>
        <w:rPr>
          <w:rFonts w:ascii="Arial" w:hAnsi="Arial" w:cs="Arial"/>
          <w:sz w:val="24"/>
          <w:szCs w:val="24"/>
          <w:lang w:val="en-US"/>
        </w:rPr>
      </w:pPr>
      <w:r w:rsidRPr="00450DFF">
        <w:rPr>
          <w:rFonts w:ascii="Arial" w:hAnsi="Arial" w:cs="Arial"/>
          <w:sz w:val="24"/>
          <w:szCs w:val="24"/>
        </w:rPr>
        <w:t xml:space="preserve">By such engagement of franchisees the target has been made for achieving AT &amp; C loss level </w:t>
      </w:r>
      <w:r w:rsidR="00450DFF">
        <w:rPr>
          <w:rFonts w:ascii="Arial" w:hAnsi="Arial" w:cs="Arial"/>
          <w:sz w:val="24"/>
          <w:szCs w:val="24"/>
        </w:rPr>
        <w:t xml:space="preserve">in the projected area to about 15% within a span of 5 years with 100% metering of consumers, distribution </w:t>
      </w:r>
      <w:r w:rsidR="00450DFF">
        <w:rPr>
          <w:rFonts w:ascii="Arial" w:hAnsi="Arial" w:cs="Arial"/>
          <w:sz w:val="24"/>
          <w:szCs w:val="24"/>
          <w:lang w:val="en-US"/>
        </w:rPr>
        <w:t xml:space="preserve">transformers, 11 </w:t>
      </w:r>
      <w:proofErr w:type="spellStart"/>
      <w:r w:rsidR="00450DFF">
        <w:rPr>
          <w:rFonts w:ascii="Arial" w:hAnsi="Arial" w:cs="Arial"/>
          <w:sz w:val="24"/>
          <w:szCs w:val="24"/>
          <w:lang w:val="en-US"/>
        </w:rPr>
        <w:t>Kv</w:t>
      </w:r>
      <w:proofErr w:type="spellEnd"/>
      <w:r w:rsidR="00450DFF">
        <w:rPr>
          <w:rFonts w:ascii="Arial" w:hAnsi="Arial" w:cs="Arial"/>
          <w:sz w:val="24"/>
          <w:szCs w:val="24"/>
          <w:lang w:val="en-US"/>
        </w:rPr>
        <w:t xml:space="preserve"> feeders at the shortest possible time wi5thin the specified time frame. </w:t>
      </w:r>
    </w:p>
    <w:p w:rsidR="00450DFF" w:rsidRPr="00450DFF" w:rsidRDefault="00450DFF" w:rsidP="009D63B3">
      <w:pPr>
        <w:pStyle w:val="ListParagraph"/>
        <w:ind w:left="1440"/>
        <w:jc w:val="both"/>
        <w:rPr>
          <w:rFonts w:ascii="Arial" w:hAnsi="Arial" w:cs="Arial"/>
          <w:sz w:val="24"/>
          <w:szCs w:val="24"/>
        </w:rPr>
      </w:pPr>
    </w:p>
    <w:p w:rsidR="003D14B9" w:rsidRDefault="00450DFF" w:rsidP="002E3D62">
      <w:pPr>
        <w:pStyle w:val="ListParagraph"/>
        <w:numPr>
          <w:ilvl w:val="0"/>
          <w:numId w:val="1"/>
        </w:numPr>
        <w:jc w:val="both"/>
        <w:rPr>
          <w:rFonts w:ascii="Arial" w:hAnsi="Arial" w:cs="Arial"/>
          <w:b/>
          <w:sz w:val="24"/>
          <w:szCs w:val="24"/>
          <w:u w:val="single"/>
        </w:rPr>
      </w:pPr>
      <w:r w:rsidRPr="00450DFF">
        <w:rPr>
          <w:rFonts w:ascii="Arial" w:hAnsi="Arial" w:cs="Arial"/>
          <w:b/>
          <w:sz w:val="24"/>
          <w:szCs w:val="24"/>
          <w:u w:val="single"/>
        </w:rPr>
        <w:t>Routing maintenance and replicating model section experience:</w:t>
      </w:r>
    </w:p>
    <w:p w:rsidR="00450DFF" w:rsidRDefault="00450DFF" w:rsidP="00450DFF">
      <w:pPr>
        <w:pStyle w:val="ListParagraph"/>
        <w:jc w:val="both"/>
        <w:rPr>
          <w:rFonts w:ascii="Arial" w:hAnsi="Arial" w:cs="Arial"/>
          <w:b/>
          <w:sz w:val="24"/>
          <w:szCs w:val="24"/>
          <w:u w:val="single"/>
        </w:rPr>
      </w:pPr>
    </w:p>
    <w:p w:rsidR="00450DFF" w:rsidRPr="00450DFF" w:rsidRDefault="00450DFF" w:rsidP="00450DFF">
      <w:pPr>
        <w:pStyle w:val="ListParagraph"/>
        <w:spacing w:line="360" w:lineRule="auto"/>
        <w:jc w:val="both"/>
        <w:rPr>
          <w:rFonts w:ascii="Arial" w:hAnsi="Arial" w:cs="Arial"/>
          <w:sz w:val="24"/>
          <w:szCs w:val="24"/>
        </w:rPr>
      </w:pPr>
      <w:r w:rsidRPr="00450DFF">
        <w:rPr>
          <w:rFonts w:ascii="Arial" w:hAnsi="Arial" w:cs="Arial"/>
          <w:sz w:val="24"/>
          <w:szCs w:val="24"/>
        </w:rPr>
        <w:t xml:space="preserve">As per </w:t>
      </w:r>
      <w:proofErr w:type="spellStart"/>
      <w:r>
        <w:rPr>
          <w:rFonts w:ascii="Arial" w:hAnsi="Arial" w:cs="Arial"/>
          <w:sz w:val="24"/>
          <w:szCs w:val="24"/>
        </w:rPr>
        <w:t>Hon’ble</w:t>
      </w:r>
      <w:proofErr w:type="spellEnd"/>
      <w:r>
        <w:rPr>
          <w:rFonts w:ascii="Arial" w:hAnsi="Arial" w:cs="Arial"/>
          <w:sz w:val="24"/>
          <w:szCs w:val="24"/>
        </w:rPr>
        <w:t xml:space="preserve"> Commissioners direction in different SAC meeting and RST orders drive has been made for formation of model sections like </w:t>
      </w:r>
      <w:proofErr w:type="spellStart"/>
      <w:r>
        <w:rPr>
          <w:rFonts w:ascii="Arial" w:hAnsi="Arial" w:cs="Arial"/>
          <w:sz w:val="24"/>
          <w:szCs w:val="24"/>
        </w:rPr>
        <w:t>Balikuda</w:t>
      </w:r>
      <w:proofErr w:type="spellEnd"/>
      <w:r>
        <w:rPr>
          <w:rFonts w:ascii="Arial" w:hAnsi="Arial" w:cs="Arial"/>
          <w:sz w:val="24"/>
          <w:szCs w:val="24"/>
        </w:rPr>
        <w:t xml:space="preserve">. In line with such model section steps is being taken to reduce loss in other areas through routine maintenance work like cutting of tree </w:t>
      </w:r>
      <w:r w:rsidR="00053A72">
        <w:rPr>
          <w:rFonts w:ascii="Arial" w:hAnsi="Arial" w:cs="Arial"/>
          <w:sz w:val="24"/>
          <w:szCs w:val="24"/>
        </w:rPr>
        <w:t>branches</w:t>
      </w:r>
      <w:r>
        <w:rPr>
          <w:rFonts w:ascii="Arial" w:hAnsi="Arial" w:cs="Arial"/>
          <w:sz w:val="24"/>
          <w:szCs w:val="24"/>
        </w:rPr>
        <w:t xml:space="preserve">, replacement of damaged </w:t>
      </w:r>
      <w:proofErr w:type="spellStart"/>
      <w:r>
        <w:rPr>
          <w:rFonts w:ascii="Arial" w:hAnsi="Arial" w:cs="Arial"/>
          <w:sz w:val="24"/>
          <w:szCs w:val="24"/>
        </w:rPr>
        <w:t>earthing</w:t>
      </w:r>
      <w:proofErr w:type="spellEnd"/>
      <w:r>
        <w:rPr>
          <w:rFonts w:ascii="Arial" w:hAnsi="Arial" w:cs="Arial"/>
          <w:sz w:val="24"/>
          <w:szCs w:val="24"/>
        </w:rPr>
        <w:t xml:space="preserve"> in distribution Substations and other safety measures like maintenance of different protection devises such as circuit breakers, isolators and so on to improve the quality power supply through </w:t>
      </w:r>
      <w:r>
        <w:rPr>
          <w:rFonts w:ascii="Arial" w:hAnsi="Arial" w:cs="Arial"/>
          <w:sz w:val="24"/>
          <w:szCs w:val="24"/>
          <w:lang w:val="en-US"/>
        </w:rPr>
        <w:t xml:space="preserve">reduction </w:t>
      </w:r>
      <w:r>
        <w:rPr>
          <w:rFonts w:ascii="Arial" w:hAnsi="Arial" w:cs="Arial"/>
          <w:sz w:val="24"/>
          <w:szCs w:val="24"/>
        </w:rPr>
        <w:t xml:space="preserve">of reduction loss. </w:t>
      </w:r>
    </w:p>
    <w:p w:rsidR="0094052D" w:rsidRPr="00450DFF" w:rsidRDefault="0094052D" w:rsidP="00450DFF">
      <w:pPr>
        <w:ind w:left="360"/>
        <w:rPr>
          <w:rFonts w:ascii="Arial" w:hAnsi="Arial" w:cs="Arial"/>
          <w:sz w:val="24"/>
          <w:szCs w:val="24"/>
        </w:rPr>
      </w:pPr>
    </w:p>
    <w:p w:rsidR="0094052D" w:rsidRPr="00450DFF" w:rsidRDefault="0094052D">
      <w:pPr>
        <w:rPr>
          <w:rFonts w:ascii="Arial" w:hAnsi="Arial" w:cs="Arial"/>
          <w:sz w:val="24"/>
          <w:szCs w:val="24"/>
        </w:rPr>
      </w:pPr>
    </w:p>
    <w:sectPr w:rsidR="0094052D" w:rsidRPr="00450DFF" w:rsidSect="00450DFF">
      <w:pgSz w:w="11906" w:h="16838" w:code="9"/>
      <w:pgMar w:top="2268" w:right="1440" w:bottom="1440" w:left="226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B24"/>
    <w:multiLevelType w:val="hybridMultilevel"/>
    <w:tmpl w:val="22ACA210"/>
    <w:lvl w:ilvl="0" w:tplc="ABC65262">
      <w:start w:val="1"/>
      <w:numFmt w:val="decimal"/>
      <w:lvlText w:val="%1."/>
      <w:lvlJc w:val="left"/>
      <w:pPr>
        <w:ind w:left="720" w:hanging="360"/>
      </w:pPr>
      <w:rPr>
        <w:rFonts w:ascii="Arial" w:eastAsiaTheme="minorHAnsi" w:hAnsi="Arial"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5D067FC"/>
    <w:multiLevelType w:val="hybridMultilevel"/>
    <w:tmpl w:val="1B3C38F4"/>
    <w:lvl w:ilvl="0" w:tplc="69901CB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673A72E2"/>
    <w:multiLevelType w:val="hybridMultilevel"/>
    <w:tmpl w:val="F6CCA78C"/>
    <w:lvl w:ilvl="0" w:tplc="131C8D1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4052D"/>
    <w:rsid w:val="00053A72"/>
    <w:rsid w:val="000906FC"/>
    <w:rsid w:val="0025704F"/>
    <w:rsid w:val="002E3D62"/>
    <w:rsid w:val="002E4A39"/>
    <w:rsid w:val="003D14B9"/>
    <w:rsid w:val="00450DFF"/>
    <w:rsid w:val="00501817"/>
    <w:rsid w:val="007748DB"/>
    <w:rsid w:val="0094052D"/>
    <w:rsid w:val="009A4A50"/>
    <w:rsid w:val="009D63B3"/>
    <w:rsid w:val="00BC0C65"/>
    <w:rsid w:val="00FE0C7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A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52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12</cp:revision>
  <cp:lastPrinted>2013-01-28T07:48:00Z</cp:lastPrinted>
  <dcterms:created xsi:type="dcterms:W3CDTF">2013-01-28T07:16:00Z</dcterms:created>
  <dcterms:modified xsi:type="dcterms:W3CDTF">2013-01-28T07:57:00Z</dcterms:modified>
</cp:coreProperties>
</file>